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5F4" w:rsidRPr="008A48AA" w:rsidRDefault="00F37ACE" w:rsidP="00A5480A">
      <w:pPr>
        <w:jc w:val="center"/>
        <w:rPr>
          <w:rFonts w:ascii="標楷體" w:eastAsia="標楷體" w:hAnsi="標楷體" w:cs="Times New Roman"/>
          <w:color w:val="000000"/>
        </w:rPr>
      </w:pPr>
      <w:r w:rsidRPr="00F37ACE">
        <w:rPr>
          <w:rFonts w:ascii="Times New Roman" w:eastAsia="標楷體" w:hAnsi="Times New Roman" w:cs="標楷體" w:hint="eastAsia"/>
          <w:color w:val="000000"/>
          <w:sz w:val="32"/>
          <w:szCs w:val="32"/>
        </w:rPr>
        <w:t>屏東縣恆春鎮恆春國民小學</w:t>
      </w:r>
      <w:r w:rsidR="007F65F4">
        <w:rPr>
          <w:rFonts w:ascii="Times New Roman" w:eastAsia="標楷體" w:hAnsi="Times New Roman" w:cs="標楷體" w:hint="eastAsia"/>
          <w:color w:val="000000"/>
          <w:sz w:val="32"/>
          <w:szCs w:val="32"/>
        </w:rPr>
        <w:t>員工協助方案調閱作業要點</w:t>
      </w:r>
    </w:p>
    <w:p w:rsidR="007F65F4" w:rsidRPr="002F3D3F" w:rsidRDefault="007F65F4" w:rsidP="002F3D3F">
      <w:pPr>
        <w:spacing w:line="500" w:lineRule="exact"/>
        <w:ind w:left="566" w:hangingChars="202" w:hanging="566"/>
        <w:rPr>
          <w:rFonts w:ascii="標楷體" w:eastAsia="標楷體" w:hAnsi="標楷體" w:cs="Times New Roman"/>
          <w:sz w:val="28"/>
          <w:szCs w:val="28"/>
        </w:rPr>
      </w:pPr>
      <w:r>
        <w:rPr>
          <w:rFonts w:ascii="Times New Roman" w:eastAsia="標楷體" w:hAnsi="Times New Roman" w:cs="標楷體" w:hint="eastAsia"/>
          <w:color w:val="000000"/>
          <w:sz w:val="28"/>
          <w:szCs w:val="28"/>
        </w:rPr>
        <w:t>壹、</w:t>
      </w:r>
      <w:r w:rsidR="006D3BAD">
        <w:rPr>
          <w:rFonts w:ascii="Times New Roman" w:eastAsia="標楷體" w:hAnsi="Times New Roman" w:cs="標楷體" w:hint="eastAsia"/>
          <w:color w:val="000000"/>
          <w:sz w:val="28"/>
          <w:szCs w:val="28"/>
        </w:rPr>
        <w:t>員工</w:t>
      </w:r>
      <w:proofErr w:type="gramStart"/>
      <w:r w:rsidR="006D3BAD">
        <w:rPr>
          <w:rFonts w:ascii="Times New Roman" w:eastAsia="標楷體" w:hAnsi="Times New Roman" w:cs="標楷體" w:hint="eastAsia"/>
          <w:color w:val="000000"/>
          <w:sz w:val="28"/>
          <w:szCs w:val="28"/>
        </w:rPr>
        <w:t>協助衣案</w:t>
      </w:r>
      <w:r w:rsidRPr="00B87163">
        <w:rPr>
          <w:rFonts w:ascii="標楷體" w:eastAsia="標楷體" w:hAnsi="標楷體" w:cs="標楷體" w:hint="eastAsia"/>
          <w:sz w:val="28"/>
          <w:szCs w:val="28"/>
        </w:rPr>
        <w:t>各項</w:t>
      </w:r>
      <w:proofErr w:type="gramEnd"/>
      <w:r w:rsidRPr="00B87163">
        <w:rPr>
          <w:rFonts w:ascii="標楷體" w:eastAsia="標楷體" w:hAnsi="標楷體" w:cs="標楷體" w:hint="eastAsia"/>
          <w:sz w:val="28"/>
          <w:szCs w:val="28"/>
        </w:rPr>
        <w:t>諮詢服務之所有紀錄及本</w:t>
      </w:r>
      <w:r w:rsidR="006D3BAD">
        <w:rPr>
          <w:rFonts w:ascii="標楷體" w:eastAsia="標楷體" w:hAnsi="標楷體" w:cs="標楷體" w:hint="eastAsia"/>
          <w:sz w:val="28"/>
          <w:szCs w:val="28"/>
        </w:rPr>
        <w:t>校</w:t>
      </w:r>
      <w:r w:rsidRPr="00B87163">
        <w:rPr>
          <w:rFonts w:ascii="標楷體" w:eastAsia="標楷體" w:hAnsi="標楷體" w:cs="標楷體" w:hint="eastAsia"/>
          <w:sz w:val="28"/>
          <w:szCs w:val="28"/>
        </w:rPr>
        <w:t>員工之個人</w:t>
      </w:r>
      <w:proofErr w:type="gramStart"/>
      <w:r w:rsidRPr="00B87163">
        <w:rPr>
          <w:rFonts w:ascii="標楷體" w:eastAsia="標楷體" w:hAnsi="標楷體" w:cs="標楷體" w:hint="eastAsia"/>
          <w:sz w:val="28"/>
          <w:szCs w:val="28"/>
        </w:rPr>
        <w:t>資料均應全</w:t>
      </w:r>
      <w:proofErr w:type="gramEnd"/>
      <w:r w:rsidRPr="00B87163">
        <w:rPr>
          <w:rFonts w:ascii="標楷體" w:eastAsia="標楷體" w:hAnsi="標楷體" w:cs="標楷體" w:hint="eastAsia"/>
          <w:sz w:val="28"/>
          <w:szCs w:val="28"/>
        </w:rPr>
        <w:t>程</w:t>
      </w:r>
      <w:r>
        <w:rPr>
          <w:rFonts w:ascii="標楷體" w:eastAsia="標楷體" w:hAnsi="標楷體" w:cs="標楷體" w:hint="eastAsia"/>
          <w:sz w:val="28"/>
          <w:szCs w:val="28"/>
        </w:rPr>
        <w:t>永久</w:t>
      </w:r>
      <w:r w:rsidRPr="00B87163">
        <w:rPr>
          <w:rFonts w:ascii="標楷體" w:eastAsia="標楷體" w:hAnsi="標楷體" w:cs="標楷體" w:hint="eastAsia"/>
          <w:sz w:val="28"/>
          <w:szCs w:val="28"/>
        </w:rPr>
        <w:t>保密</w:t>
      </w:r>
      <w:r>
        <w:rPr>
          <w:rFonts w:ascii="標楷體" w:eastAsia="標楷體" w:hAnsi="標楷體" w:cs="標楷體" w:hint="eastAsia"/>
          <w:sz w:val="28"/>
          <w:szCs w:val="28"/>
        </w:rPr>
        <w:t>及保存</w:t>
      </w:r>
      <w:r w:rsidRPr="00B87163">
        <w:rPr>
          <w:rFonts w:ascii="標楷體" w:eastAsia="標楷體" w:hAnsi="標楷體" w:cs="標楷體" w:hint="eastAsia"/>
          <w:sz w:val="28"/>
          <w:szCs w:val="28"/>
        </w:rPr>
        <w:t>，非經法律程序或當事人書面授權同意，均不得提供給任何單位或他人。</w:t>
      </w:r>
      <w:r w:rsidRPr="00724D06">
        <w:rPr>
          <w:rFonts w:ascii="標楷體" w:eastAsia="標楷體" w:hAnsi="標楷體" w:cs="標楷體" w:hint="eastAsia"/>
          <w:sz w:val="28"/>
          <w:szCs w:val="28"/>
        </w:rPr>
        <w:t>但</w:t>
      </w:r>
      <w:r w:rsidR="002F3D3F">
        <w:rPr>
          <w:rFonts w:ascii="標楷體" w:eastAsia="標楷體" w:hAnsi="標楷體" w:cs="標楷體" w:hint="eastAsia"/>
          <w:sz w:val="28"/>
          <w:szCs w:val="28"/>
        </w:rPr>
        <w:t>依</w:t>
      </w:r>
      <w:r w:rsidR="006D3BAD">
        <w:rPr>
          <w:rFonts w:ascii="標楷體" w:eastAsia="標楷體" w:hAnsi="標楷體" w:cs="標楷體" w:hint="eastAsia"/>
          <w:sz w:val="28"/>
          <w:szCs w:val="28"/>
        </w:rPr>
        <w:t>「</w:t>
      </w:r>
      <w:r w:rsidR="00C4626B" w:rsidRPr="00C4626B">
        <w:rPr>
          <w:rFonts w:ascii="標楷體" w:eastAsia="標楷體" w:hAnsi="標楷體" w:cs="標楷體" w:hint="eastAsia"/>
          <w:sz w:val="28"/>
          <w:szCs w:val="28"/>
        </w:rPr>
        <w:t>嘉義縣立六嘉國民中學</w:t>
      </w:r>
      <w:r w:rsidR="002F3D3F" w:rsidRPr="002F3D3F">
        <w:rPr>
          <w:rFonts w:ascii="標楷體" w:eastAsia="標楷體" w:hAnsi="標楷體" w:cs="標楷體" w:hint="eastAsia"/>
          <w:sz w:val="28"/>
          <w:szCs w:val="28"/>
        </w:rPr>
        <w:t>員工協助</w:t>
      </w:r>
      <w:r w:rsidR="00C4626B">
        <w:rPr>
          <w:rFonts w:ascii="標楷體" w:eastAsia="標楷體" w:hAnsi="標楷體" w:cs="標楷體" w:hint="eastAsia"/>
          <w:sz w:val="28"/>
          <w:szCs w:val="28"/>
        </w:rPr>
        <w:t>關懷小組</w:t>
      </w:r>
      <w:r w:rsidR="002F3D3F" w:rsidRPr="002F3D3F">
        <w:rPr>
          <w:rFonts w:ascii="標楷體" w:eastAsia="標楷體" w:hAnsi="標楷體" w:cs="標楷體" w:hint="eastAsia"/>
          <w:sz w:val="28"/>
          <w:szCs w:val="28"/>
        </w:rPr>
        <w:t>組織要點及作業規範</w:t>
      </w:r>
      <w:r w:rsidR="006D3BAD">
        <w:rPr>
          <w:rFonts w:ascii="標楷體" w:eastAsia="標楷體" w:hAnsi="標楷體" w:cs="標楷體" w:hint="eastAsia"/>
          <w:sz w:val="28"/>
          <w:szCs w:val="28"/>
        </w:rPr>
        <w:t>」</w:t>
      </w:r>
      <w:r w:rsidR="002F3D3F">
        <w:rPr>
          <w:rFonts w:ascii="標楷體" w:eastAsia="標楷體" w:hAnsi="標楷體" w:cs="標楷體" w:hint="eastAsia"/>
          <w:sz w:val="28"/>
          <w:szCs w:val="28"/>
        </w:rPr>
        <w:t>有特殊情事者，得依本作業要點辦理調閱程序。</w:t>
      </w:r>
    </w:p>
    <w:p w:rsidR="007F65F4" w:rsidRDefault="002F3D3F" w:rsidP="00D269D9">
      <w:pPr>
        <w:spacing w:line="500" w:lineRule="exact"/>
        <w:ind w:left="504" w:hangingChars="180" w:hanging="504"/>
        <w:jc w:val="both"/>
        <w:rPr>
          <w:rFonts w:ascii="標楷體" w:eastAsia="標楷體" w:hAnsi="標楷體" w:cs="Times New Roman"/>
          <w:sz w:val="28"/>
          <w:szCs w:val="28"/>
        </w:rPr>
      </w:pPr>
      <w:r>
        <w:rPr>
          <w:rFonts w:ascii="標楷體" w:eastAsia="標楷體" w:hAnsi="標楷體" w:cs="標楷體" w:hint="eastAsia"/>
          <w:sz w:val="28"/>
          <w:szCs w:val="28"/>
        </w:rPr>
        <w:t>貳</w:t>
      </w:r>
      <w:r w:rsidR="007F65F4">
        <w:rPr>
          <w:rFonts w:ascii="標楷體" w:eastAsia="標楷體" w:hAnsi="標楷體" w:cs="標楷體" w:hint="eastAsia"/>
          <w:sz w:val="28"/>
          <w:szCs w:val="28"/>
        </w:rPr>
        <w:t>、資料調閱</w:t>
      </w:r>
      <w:r>
        <w:rPr>
          <w:rFonts w:ascii="標楷體" w:eastAsia="標楷體" w:hAnsi="標楷體" w:cs="標楷體" w:hint="eastAsia"/>
          <w:sz w:val="28"/>
          <w:szCs w:val="28"/>
        </w:rPr>
        <w:t>申請者</w:t>
      </w:r>
      <w:r w:rsidR="007F65F4">
        <w:rPr>
          <w:rFonts w:ascii="標楷體" w:eastAsia="標楷體" w:hAnsi="標楷體" w:cs="標楷體" w:hint="eastAsia"/>
          <w:sz w:val="28"/>
          <w:szCs w:val="28"/>
        </w:rPr>
        <w:t>：</w:t>
      </w:r>
      <w:bookmarkStart w:id="0" w:name="_GoBack"/>
      <w:bookmarkEnd w:id="0"/>
    </w:p>
    <w:p w:rsidR="002F3D3F" w:rsidRDefault="007F65F4" w:rsidP="002F3D3F">
      <w:pPr>
        <w:spacing w:line="500" w:lineRule="exact"/>
        <w:ind w:leftChars="100" w:left="708" w:hangingChars="167" w:hanging="468"/>
        <w:rPr>
          <w:rFonts w:ascii="標楷體" w:eastAsia="標楷體" w:hAnsi="標楷體" w:cs="標楷體"/>
          <w:sz w:val="28"/>
          <w:szCs w:val="28"/>
        </w:rPr>
      </w:pPr>
      <w:r>
        <w:rPr>
          <w:rFonts w:ascii="標楷體" w:eastAsia="標楷體" w:hAnsi="標楷體" w:cs="標楷體" w:hint="eastAsia"/>
          <w:sz w:val="28"/>
          <w:szCs w:val="28"/>
        </w:rPr>
        <w:t>一、</w:t>
      </w:r>
      <w:r w:rsidR="002F3D3F">
        <w:rPr>
          <w:rFonts w:ascii="標楷體" w:eastAsia="標楷體" w:hAnsi="標楷體" w:cs="標楷體" w:hint="eastAsia"/>
          <w:sz w:val="28"/>
          <w:szCs w:val="28"/>
        </w:rPr>
        <w:t>當事人</w:t>
      </w:r>
      <w:r w:rsidRPr="0028742E">
        <w:rPr>
          <w:rFonts w:ascii="標楷體" w:eastAsia="標楷體" w:hAnsi="標楷體" w:cs="標楷體"/>
          <w:sz w:val="28"/>
          <w:szCs w:val="28"/>
        </w:rPr>
        <w:t>:</w:t>
      </w:r>
    </w:p>
    <w:p w:rsidR="007F65F4" w:rsidRDefault="002F3D3F" w:rsidP="002F3D3F">
      <w:pPr>
        <w:spacing w:line="500" w:lineRule="exact"/>
        <w:ind w:leftChars="100" w:left="850" w:hangingChars="218" w:hanging="610"/>
        <w:rPr>
          <w:rFonts w:ascii="標楷體" w:eastAsia="標楷體" w:hAnsi="標楷體" w:cs="Times New Roman"/>
          <w:sz w:val="28"/>
          <w:szCs w:val="28"/>
        </w:rPr>
      </w:pPr>
      <w:r>
        <w:rPr>
          <w:rFonts w:ascii="標楷體" w:eastAsia="標楷體" w:hAnsi="標楷體" w:cs="標楷體" w:hint="eastAsia"/>
          <w:sz w:val="28"/>
          <w:szCs w:val="28"/>
        </w:rPr>
        <w:t xml:space="preserve">　　</w:t>
      </w:r>
      <w:r w:rsidR="007F65F4">
        <w:rPr>
          <w:rFonts w:ascii="標楷體" w:eastAsia="標楷體" w:hAnsi="標楷體" w:cs="標楷體" w:hint="eastAsia"/>
          <w:sz w:val="28"/>
          <w:szCs w:val="28"/>
        </w:rPr>
        <w:t>當事人本人有權查看其諮詢記錄，保管單位</w:t>
      </w:r>
      <w:r w:rsidR="007F65F4" w:rsidRPr="0028742E">
        <w:rPr>
          <w:rFonts w:ascii="標楷體" w:eastAsia="標楷體" w:hAnsi="標楷體" w:cs="標楷體" w:hint="eastAsia"/>
          <w:sz w:val="28"/>
          <w:szCs w:val="28"/>
        </w:rPr>
        <w:t>不得拒</w:t>
      </w:r>
      <w:r w:rsidR="007F65F4">
        <w:rPr>
          <w:rFonts w:ascii="標楷體" w:eastAsia="標楷體" w:hAnsi="標楷體" w:cs="標楷體" w:hint="eastAsia"/>
          <w:sz w:val="28"/>
          <w:szCs w:val="28"/>
        </w:rPr>
        <w:t>絕，除非諮詢</w:t>
      </w:r>
      <w:r w:rsidR="007F65F4" w:rsidRPr="0028742E">
        <w:rPr>
          <w:rFonts w:ascii="標楷體" w:eastAsia="標楷體" w:hAnsi="標楷體" w:cs="標楷體" w:hint="eastAsia"/>
          <w:sz w:val="28"/>
          <w:szCs w:val="28"/>
        </w:rPr>
        <w:t>資料可能對其產生誤導或不利的影響。</w:t>
      </w:r>
    </w:p>
    <w:p w:rsidR="002F3D3F" w:rsidRDefault="007F65F4" w:rsidP="002F3D3F">
      <w:pPr>
        <w:spacing w:line="500" w:lineRule="exact"/>
        <w:ind w:leftChars="100" w:left="708" w:hangingChars="167" w:hanging="468"/>
        <w:rPr>
          <w:rFonts w:ascii="標楷體" w:eastAsia="標楷體" w:hAnsi="標楷體" w:cs="標楷體"/>
          <w:sz w:val="28"/>
          <w:szCs w:val="28"/>
        </w:rPr>
      </w:pPr>
      <w:r>
        <w:rPr>
          <w:rFonts w:ascii="標楷體" w:eastAsia="標楷體" w:hAnsi="標楷體" w:cs="標楷體" w:hint="eastAsia"/>
          <w:sz w:val="28"/>
          <w:szCs w:val="28"/>
        </w:rPr>
        <w:t>二、</w:t>
      </w:r>
      <w:r w:rsidRPr="00DA7B3A">
        <w:rPr>
          <w:rFonts w:ascii="標楷體" w:eastAsia="標楷體" w:hAnsi="標楷體" w:cs="標楷體" w:hint="eastAsia"/>
          <w:sz w:val="28"/>
          <w:szCs w:val="28"/>
        </w:rPr>
        <w:t>合法監護人</w:t>
      </w:r>
      <w:r w:rsidRPr="00DA7B3A">
        <w:rPr>
          <w:rFonts w:ascii="標楷體" w:eastAsia="標楷體" w:hAnsi="標楷體" w:cs="標楷體"/>
          <w:sz w:val="28"/>
          <w:szCs w:val="28"/>
        </w:rPr>
        <w:t>:</w:t>
      </w:r>
    </w:p>
    <w:p w:rsidR="007F65F4" w:rsidRDefault="002F3D3F" w:rsidP="002F3D3F">
      <w:pPr>
        <w:spacing w:line="500" w:lineRule="exact"/>
        <w:ind w:leftChars="100" w:left="850" w:hangingChars="218" w:hanging="610"/>
        <w:rPr>
          <w:rFonts w:ascii="標楷體" w:eastAsia="標楷體" w:hAnsi="標楷體" w:cs="Times New Roman"/>
          <w:sz w:val="28"/>
          <w:szCs w:val="28"/>
        </w:rPr>
      </w:pPr>
      <w:r>
        <w:rPr>
          <w:rFonts w:ascii="標楷體" w:eastAsia="標楷體" w:hAnsi="標楷體" w:cs="標楷體" w:hint="eastAsia"/>
          <w:sz w:val="28"/>
          <w:szCs w:val="28"/>
        </w:rPr>
        <w:t xml:space="preserve">　　</w:t>
      </w:r>
      <w:r w:rsidR="007F65F4" w:rsidRPr="00DA7B3A">
        <w:rPr>
          <w:rFonts w:ascii="標楷體" w:eastAsia="標楷體" w:hAnsi="標楷體" w:cs="標楷體" w:hint="eastAsia"/>
          <w:sz w:val="28"/>
          <w:szCs w:val="28"/>
        </w:rPr>
        <w:t>合法監護人或合法的第三責任者要求查看當</w:t>
      </w:r>
      <w:r w:rsidR="007F65F4">
        <w:rPr>
          <w:rFonts w:ascii="標楷體" w:eastAsia="標楷體" w:hAnsi="標楷體" w:cs="標楷體" w:hint="eastAsia"/>
          <w:sz w:val="28"/>
          <w:szCs w:val="28"/>
        </w:rPr>
        <w:t>事人的諮詢資料時，應先瞭解其動機，評估當事人的最佳利</w:t>
      </w:r>
      <w:r w:rsidR="007F65F4" w:rsidRPr="00DA7B3A">
        <w:rPr>
          <w:rFonts w:ascii="標楷體" w:eastAsia="標楷體" w:hAnsi="標楷體" w:cs="標楷體" w:hint="eastAsia"/>
          <w:sz w:val="28"/>
          <w:szCs w:val="28"/>
        </w:rPr>
        <w:t>益，並徵得當事人的同意。</w:t>
      </w:r>
    </w:p>
    <w:p w:rsidR="002F3D3F" w:rsidRDefault="007F65F4" w:rsidP="002F3D3F">
      <w:pPr>
        <w:spacing w:line="500" w:lineRule="exact"/>
        <w:ind w:leftChars="100" w:left="708" w:hangingChars="167" w:hanging="468"/>
        <w:rPr>
          <w:rFonts w:ascii="標楷體" w:eastAsia="標楷體" w:hAnsi="標楷體" w:cs="標楷體"/>
          <w:sz w:val="28"/>
          <w:szCs w:val="28"/>
        </w:rPr>
      </w:pPr>
      <w:r>
        <w:rPr>
          <w:rFonts w:ascii="標楷體" w:eastAsia="標楷體" w:hAnsi="標楷體" w:cs="標楷體" w:hint="eastAsia"/>
          <w:sz w:val="28"/>
          <w:szCs w:val="28"/>
        </w:rPr>
        <w:t>三、</w:t>
      </w:r>
      <w:r w:rsidRPr="00DA7B3A">
        <w:rPr>
          <w:rFonts w:ascii="標楷體" w:eastAsia="標楷體" w:hAnsi="標楷體" w:cs="標楷體" w:hint="eastAsia"/>
          <w:sz w:val="28"/>
          <w:szCs w:val="28"/>
        </w:rPr>
        <w:t>其他人士</w:t>
      </w:r>
      <w:r w:rsidRPr="00DA7B3A">
        <w:rPr>
          <w:rFonts w:ascii="標楷體" w:eastAsia="標楷體" w:hAnsi="標楷體" w:cs="標楷體"/>
          <w:sz w:val="28"/>
          <w:szCs w:val="28"/>
        </w:rPr>
        <w:t>:</w:t>
      </w:r>
    </w:p>
    <w:p w:rsidR="007F65F4" w:rsidRDefault="002F3D3F" w:rsidP="002F3D3F">
      <w:pPr>
        <w:spacing w:line="500" w:lineRule="exact"/>
        <w:ind w:leftChars="100" w:left="850" w:hangingChars="218" w:hanging="610"/>
        <w:rPr>
          <w:rFonts w:ascii="標楷體" w:eastAsia="標楷體" w:hAnsi="標楷體" w:cs="標楷體"/>
          <w:sz w:val="28"/>
          <w:szCs w:val="28"/>
        </w:rPr>
      </w:pPr>
      <w:r>
        <w:rPr>
          <w:rFonts w:ascii="標楷體" w:eastAsia="標楷體" w:hAnsi="標楷體" w:cs="標楷體" w:hint="eastAsia"/>
          <w:sz w:val="28"/>
          <w:szCs w:val="28"/>
        </w:rPr>
        <w:t xml:space="preserve">　　</w:t>
      </w:r>
      <w:r w:rsidR="007F65F4" w:rsidRPr="00DA7B3A">
        <w:rPr>
          <w:rFonts w:ascii="標楷體" w:eastAsia="標楷體" w:hAnsi="標楷體" w:cs="標楷體" w:hint="eastAsia"/>
          <w:sz w:val="28"/>
          <w:szCs w:val="28"/>
        </w:rPr>
        <w:t>應視具體情況及實際需要，為當事人的最佳利益著想，並須徵得當事人的同意後，審慎處理。</w:t>
      </w:r>
    </w:p>
    <w:p w:rsidR="002F3D3F" w:rsidRDefault="002F3D3F" w:rsidP="002F3D3F">
      <w:pPr>
        <w:spacing w:line="500" w:lineRule="exact"/>
        <w:ind w:leftChars="100" w:left="850" w:hangingChars="218" w:hanging="610"/>
        <w:rPr>
          <w:rFonts w:ascii="標楷體" w:eastAsia="標楷體" w:hAnsi="標楷體" w:cs="標楷體"/>
          <w:sz w:val="28"/>
          <w:szCs w:val="28"/>
        </w:rPr>
      </w:pPr>
      <w:r>
        <w:rPr>
          <w:rFonts w:ascii="標楷體" w:eastAsia="標楷體" w:hAnsi="標楷體" w:cs="標楷體" w:hint="eastAsia"/>
          <w:sz w:val="28"/>
          <w:szCs w:val="28"/>
        </w:rPr>
        <w:t>四、檢調</w:t>
      </w:r>
      <w:r w:rsidR="00871580">
        <w:rPr>
          <w:rFonts w:ascii="標楷體" w:eastAsia="標楷體" w:hAnsi="標楷體" w:cs="標楷體" w:hint="eastAsia"/>
          <w:sz w:val="28"/>
          <w:szCs w:val="28"/>
        </w:rPr>
        <w:t>機關</w:t>
      </w:r>
      <w:r>
        <w:rPr>
          <w:rFonts w:ascii="標楷體" w:eastAsia="標楷體" w:hAnsi="標楷體" w:cs="標楷體" w:hint="eastAsia"/>
          <w:sz w:val="28"/>
          <w:szCs w:val="28"/>
        </w:rPr>
        <w:t>。</w:t>
      </w:r>
    </w:p>
    <w:p w:rsidR="002F3D3F" w:rsidRDefault="002F3D3F" w:rsidP="002F3D3F">
      <w:pPr>
        <w:spacing w:line="500" w:lineRule="exact"/>
        <w:ind w:leftChars="100" w:left="850" w:hangingChars="218" w:hanging="610"/>
        <w:rPr>
          <w:rFonts w:ascii="標楷體" w:eastAsia="標楷體" w:hAnsi="標楷體" w:cs="標楷體"/>
          <w:sz w:val="28"/>
          <w:szCs w:val="28"/>
        </w:rPr>
      </w:pPr>
      <w:r>
        <w:rPr>
          <w:rFonts w:ascii="標楷體" w:eastAsia="標楷體" w:hAnsi="標楷體" w:cs="標楷體" w:hint="eastAsia"/>
          <w:sz w:val="28"/>
          <w:szCs w:val="28"/>
        </w:rPr>
        <w:t>五、衛生機關。</w:t>
      </w:r>
    </w:p>
    <w:p w:rsidR="002F3D3F" w:rsidRDefault="002F3D3F" w:rsidP="002F3D3F">
      <w:pPr>
        <w:spacing w:line="500" w:lineRule="exact"/>
        <w:rPr>
          <w:rFonts w:ascii="標楷體" w:eastAsia="標楷體" w:hAnsi="標楷體" w:cs="標楷體"/>
          <w:sz w:val="28"/>
          <w:szCs w:val="28"/>
        </w:rPr>
      </w:pPr>
      <w:r>
        <w:rPr>
          <w:rFonts w:ascii="標楷體" w:eastAsia="標楷體" w:hAnsi="標楷體" w:cs="標楷體" w:hint="eastAsia"/>
          <w:sz w:val="28"/>
          <w:szCs w:val="28"/>
        </w:rPr>
        <w:t>參、調閱程序：</w:t>
      </w:r>
    </w:p>
    <w:p w:rsidR="002F3D3F" w:rsidRDefault="00871580" w:rsidP="00871580">
      <w:pPr>
        <w:spacing w:line="500" w:lineRule="exact"/>
        <w:ind w:left="566" w:hangingChars="202" w:hanging="566"/>
        <w:rPr>
          <w:rFonts w:ascii="標楷體" w:eastAsia="標楷體" w:hAnsi="標楷體" w:cs="標楷體"/>
          <w:sz w:val="28"/>
          <w:szCs w:val="28"/>
        </w:rPr>
      </w:pPr>
      <w:r>
        <w:rPr>
          <w:rFonts w:ascii="標楷體" w:eastAsia="標楷體" w:hAnsi="標楷體" w:cs="標楷體" w:hint="eastAsia"/>
          <w:sz w:val="28"/>
          <w:szCs w:val="28"/>
        </w:rPr>
        <w:t>一、本要點第貳點</w:t>
      </w:r>
      <w:proofErr w:type="gramStart"/>
      <w:r w:rsidR="002F3D3F">
        <w:rPr>
          <w:rFonts w:ascii="標楷體" w:eastAsia="標楷體" w:hAnsi="標楷體" w:cs="標楷體" w:hint="eastAsia"/>
          <w:sz w:val="28"/>
          <w:szCs w:val="28"/>
        </w:rPr>
        <w:t>第一</w:t>
      </w:r>
      <w:r>
        <w:rPr>
          <w:rFonts w:ascii="標楷體" w:eastAsia="標楷體" w:hAnsi="標楷體" w:cs="標楷體" w:hint="eastAsia"/>
          <w:sz w:val="28"/>
          <w:szCs w:val="28"/>
        </w:rPr>
        <w:t>類</w:t>
      </w:r>
      <w:r w:rsidR="002F3D3F">
        <w:rPr>
          <w:rFonts w:ascii="標楷體" w:eastAsia="標楷體" w:hAnsi="標楷體" w:cs="標楷體" w:hint="eastAsia"/>
          <w:sz w:val="28"/>
          <w:szCs w:val="28"/>
        </w:rPr>
        <w:t>至第三</w:t>
      </w:r>
      <w:proofErr w:type="gramEnd"/>
      <w:r w:rsidR="002F3D3F">
        <w:rPr>
          <w:rFonts w:ascii="標楷體" w:eastAsia="標楷體" w:hAnsi="標楷體" w:cs="標楷體" w:hint="eastAsia"/>
          <w:sz w:val="28"/>
          <w:szCs w:val="28"/>
        </w:rPr>
        <w:t>類人員，應填具</w:t>
      </w:r>
      <w:r w:rsidR="00F43125" w:rsidRPr="00F43125">
        <w:rPr>
          <w:rFonts w:ascii="標楷體" w:eastAsia="標楷體" w:hAnsi="標楷體" w:cs="標楷體" w:hint="eastAsia"/>
          <w:sz w:val="28"/>
          <w:szCs w:val="28"/>
        </w:rPr>
        <w:t>嘉義縣立六嘉國民中學</w:t>
      </w:r>
      <w:r w:rsidRPr="00871580">
        <w:rPr>
          <w:rFonts w:ascii="標楷體" w:eastAsia="標楷體" w:hAnsi="標楷體" w:cs="標楷體" w:hint="eastAsia"/>
          <w:sz w:val="28"/>
          <w:szCs w:val="28"/>
        </w:rPr>
        <w:t>員工協助方案調閱</w:t>
      </w:r>
      <w:r>
        <w:rPr>
          <w:rFonts w:ascii="標楷體" w:eastAsia="標楷體" w:hAnsi="標楷體" w:cs="標楷體" w:hint="eastAsia"/>
          <w:sz w:val="28"/>
          <w:szCs w:val="28"/>
        </w:rPr>
        <w:t>申請書，經人事單位、</w:t>
      </w:r>
      <w:r w:rsidR="00F43125" w:rsidRPr="00F43125">
        <w:rPr>
          <w:rFonts w:ascii="標楷體" w:eastAsia="標楷體" w:hAnsi="標楷體" w:cs="標楷體" w:hint="eastAsia"/>
          <w:sz w:val="28"/>
          <w:szCs w:val="28"/>
        </w:rPr>
        <w:t>嘉義縣立六嘉國民中學</w:t>
      </w:r>
      <w:r w:rsidRPr="00871580">
        <w:rPr>
          <w:rFonts w:ascii="標楷體" w:eastAsia="標楷體" w:hAnsi="標楷體" w:cs="標楷體" w:hint="eastAsia"/>
          <w:sz w:val="28"/>
          <w:szCs w:val="28"/>
        </w:rPr>
        <w:t>員工協助</w:t>
      </w:r>
      <w:r w:rsidR="00F43125">
        <w:rPr>
          <w:rFonts w:ascii="標楷體" w:eastAsia="標楷體" w:hAnsi="標楷體" w:cs="標楷體" w:hint="eastAsia"/>
          <w:sz w:val="28"/>
          <w:szCs w:val="28"/>
        </w:rPr>
        <w:t>關懷小組</w:t>
      </w:r>
      <w:r>
        <w:rPr>
          <w:rFonts w:ascii="標楷體" w:eastAsia="標楷體" w:hAnsi="標楷體" w:cs="標楷體" w:hint="eastAsia"/>
          <w:sz w:val="28"/>
          <w:szCs w:val="28"/>
        </w:rPr>
        <w:t>及校長審核後，始可提供。</w:t>
      </w:r>
    </w:p>
    <w:p w:rsidR="00871580" w:rsidRPr="002F3D3F" w:rsidRDefault="00871580" w:rsidP="00871580">
      <w:pPr>
        <w:spacing w:line="500" w:lineRule="exact"/>
        <w:ind w:left="566" w:hangingChars="202" w:hanging="566"/>
        <w:rPr>
          <w:rFonts w:ascii="標楷體" w:eastAsia="標楷體" w:hAnsi="標楷體" w:cs="Times New Roman"/>
          <w:sz w:val="28"/>
          <w:szCs w:val="28"/>
        </w:rPr>
      </w:pPr>
      <w:r>
        <w:rPr>
          <w:rFonts w:ascii="標楷體" w:eastAsia="標楷體" w:hAnsi="標楷體" w:cs="標楷體" w:hint="eastAsia"/>
          <w:sz w:val="28"/>
          <w:szCs w:val="28"/>
        </w:rPr>
        <w:t>二、本要點第貳點第四類及第五類機關應發公函經人事室簽陳本校校長同意後，始可提供。</w:t>
      </w:r>
    </w:p>
    <w:sectPr w:rsidR="00871580" w:rsidRPr="002F3D3F" w:rsidSect="00B37F9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444F" w:rsidRDefault="00FB444F" w:rsidP="006F5623">
      <w:pPr>
        <w:rPr>
          <w:rFonts w:cs="Times New Roman"/>
        </w:rPr>
      </w:pPr>
      <w:r>
        <w:rPr>
          <w:rFonts w:cs="Times New Roman"/>
        </w:rPr>
        <w:separator/>
      </w:r>
    </w:p>
  </w:endnote>
  <w:endnote w:type="continuationSeparator" w:id="0">
    <w:p w:rsidR="00FB444F" w:rsidRDefault="00FB444F" w:rsidP="006F562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444F" w:rsidRDefault="00FB444F" w:rsidP="006F5623">
      <w:pPr>
        <w:rPr>
          <w:rFonts w:cs="Times New Roman"/>
        </w:rPr>
      </w:pPr>
      <w:r>
        <w:rPr>
          <w:rFonts w:cs="Times New Roman"/>
        </w:rPr>
        <w:separator/>
      </w:r>
    </w:p>
  </w:footnote>
  <w:footnote w:type="continuationSeparator" w:id="0">
    <w:p w:rsidR="00FB444F" w:rsidRDefault="00FB444F" w:rsidP="006F5623">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163"/>
    <w:rsid w:val="00137916"/>
    <w:rsid w:val="001533BC"/>
    <w:rsid w:val="00215B71"/>
    <w:rsid w:val="00216B4E"/>
    <w:rsid w:val="00257085"/>
    <w:rsid w:val="0028742E"/>
    <w:rsid w:val="002F3432"/>
    <w:rsid w:val="002F3D3F"/>
    <w:rsid w:val="003D003B"/>
    <w:rsid w:val="003D6493"/>
    <w:rsid w:val="003F3356"/>
    <w:rsid w:val="00505504"/>
    <w:rsid w:val="005613CA"/>
    <w:rsid w:val="00654E7E"/>
    <w:rsid w:val="006A4154"/>
    <w:rsid w:val="006D3BAD"/>
    <w:rsid w:val="006E0500"/>
    <w:rsid w:val="006F3342"/>
    <w:rsid w:val="006F5623"/>
    <w:rsid w:val="00724D06"/>
    <w:rsid w:val="007F65F4"/>
    <w:rsid w:val="00871580"/>
    <w:rsid w:val="008A48AA"/>
    <w:rsid w:val="008C7DC7"/>
    <w:rsid w:val="008D50E9"/>
    <w:rsid w:val="0096584F"/>
    <w:rsid w:val="00975710"/>
    <w:rsid w:val="009C0960"/>
    <w:rsid w:val="009C0EA3"/>
    <w:rsid w:val="00A5480A"/>
    <w:rsid w:val="00B07333"/>
    <w:rsid w:val="00B37F97"/>
    <w:rsid w:val="00B87163"/>
    <w:rsid w:val="00C4626B"/>
    <w:rsid w:val="00D269D9"/>
    <w:rsid w:val="00D42CC4"/>
    <w:rsid w:val="00DA7B3A"/>
    <w:rsid w:val="00DB063C"/>
    <w:rsid w:val="00E70F4D"/>
    <w:rsid w:val="00EC564D"/>
    <w:rsid w:val="00F32B2C"/>
    <w:rsid w:val="00F37ACE"/>
    <w:rsid w:val="00F43125"/>
    <w:rsid w:val="00F90E91"/>
    <w:rsid w:val="00FB44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7450B14-CF69-4570-AB1D-D3563105B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37F97"/>
    <w:pPr>
      <w:widowControl w:val="0"/>
    </w:pPr>
    <w:rPr>
      <w:rFonts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87163"/>
    <w:pPr>
      <w:ind w:leftChars="200" w:left="480"/>
    </w:pPr>
  </w:style>
  <w:style w:type="paragraph" w:styleId="a4">
    <w:name w:val="header"/>
    <w:basedOn w:val="a"/>
    <w:link w:val="a5"/>
    <w:uiPriority w:val="99"/>
    <w:rsid w:val="006F5623"/>
    <w:pPr>
      <w:tabs>
        <w:tab w:val="center" w:pos="4153"/>
        <w:tab w:val="right" w:pos="8306"/>
      </w:tabs>
      <w:snapToGrid w:val="0"/>
    </w:pPr>
    <w:rPr>
      <w:sz w:val="20"/>
      <w:szCs w:val="20"/>
    </w:rPr>
  </w:style>
  <w:style w:type="character" w:customStyle="1" w:styleId="a5">
    <w:name w:val="頁首 字元"/>
    <w:basedOn w:val="a0"/>
    <w:link w:val="a4"/>
    <w:uiPriority w:val="99"/>
    <w:rsid w:val="006F5623"/>
    <w:rPr>
      <w:sz w:val="20"/>
      <w:szCs w:val="20"/>
    </w:rPr>
  </w:style>
  <w:style w:type="paragraph" w:styleId="a6">
    <w:name w:val="footer"/>
    <w:basedOn w:val="a"/>
    <w:link w:val="a7"/>
    <w:uiPriority w:val="99"/>
    <w:rsid w:val="006F5623"/>
    <w:pPr>
      <w:tabs>
        <w:tab w:val="center" w:pos="4153"/>
        <w:tab w:val="right" w:pos="8306"/>
      </w:tabs>
      <w:snapToGrid w:val="0"/>
    </w:pPr>
    <w:rPr>
      <w:sz w:val="20"/>
      <w:szCs w:val="20"/>
    </w:rPr>
  </w:style>
  <w:style w:type="character" w:customStyle="1" w:styleId="a7">
    <w:name w:val="頁尾 字元"/>
    <w:basedOn w:val="a0"/>
    <w:link w:val="a6"/>
    <w:uiPriority w:val="99"/>
    <w:rsid w:val="006F562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71</Words>
  <Characters>411</Characters>
  <Application>Microsoft Office Word</Application>
  <DocSecurity>0</DocSecurity>
  <Lines>3</Lines>
  <Paragraphs>1</Paragraphs>
  <ScaleCrop>false</ScaleCrop>
  <Company>Hewlett-Packard Company</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新北市政府員工協助方案資料保存及調閱作業要點</dc:title>
  <dc:creator>ad8421</dc:creator>
  <cp:lastModifiedBy>5A88</cp:lastModifiedBy>
  <cp:revision>8</cp:revision>
  <cp:lastPrinted>2015-12-24T01:48:00Z</cp:lastPrinted>
  <dcterms:created xsi:type="dcterms:W3CDTF">2016-10-05T03:57:00Z</dcterms:created>
  <dcterms:modified xsi:type="dcterms:W3CDTF">2021-05-17T00:16:00Z</dcterms:modified>
</cp:coreProperties>
</file>